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8C0" w:rsidRPr="008474B2" w:rsidRDefault="004378C0" w:rsidP="008474B2">
      <w:pPr>
        <w:spacing w:before="960" w:after="240" w:line="624" w:lineRule="atLeast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"/>
          <w:sz w:val="32"/>
          <w:szCs w:val="32"/>
          <w:lang w:eastAsia="ru-RU"/>
        </w:rPr>
      </w:pPr>
      <w:bookmarkStart w:id="0" w:name="_GoBack"/>
      <w:r w:rsidRPr="008474B2">
        <w:rPr>
          <w:rFonts w:ascii="Times New Roman" w:eastAsia="Times New Roman" w:hAnsi="Times New Roman" w:cs="Times New Roman"/>
          <w:b/>
          <w:bCs/>
          <w:color w:val="222222"/>
          <w:spacing w:val="-1"/>
          <w:sz w:val="32"/>
          <w:szCs w:val="32"/>
          <w:lang w:eastAsia="ru-RU"/>
        </w:rPr>
        <w:t>Шаг 3. Провести внеплановые мероприятия</w:t>
      </w:r>
      <w:bookmarkEnd w:id="0"/>
    </w:p>
    <w:p w:rsidR="004378C0" w:rsidRPr="008474B2" w:rsidRDefault="004378C0" w:rsidP="008474B2">
      <w:pPr>
        <w:shd w:val="clear" w:color="auto" w:fill="FFFFFF"/>
        <w:spacing w:after="180" w:line="420" w:lineRule="atLeast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8474B2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  <w:lang w:eastAsia="ru-RU"/>
        </w:rPr>
        <w:t>Внеочередное обучение</w:t>
      </w:r>
    </w:p>
    <w:p w:rsidR="004378C0" w:rsidRPr="008474B2" w:rsidRDefault="004378C0" w:rsidP="008474B2">
      <w:pPr>
        <w:shd w:val="clear" w:color="auto" w:fill="FFFFFF"/>
        <w:spacing w:after="180" w:line="420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По действующему Порядку работодатель обязан направить в учебные центры на внеочередное обучение, если вводят новые НПА (п. 3.3 Порядка обучения № 1/29). Это касается работников, которые участвуют в организации обучения на предприятии, — руководители разных уровней управления, ответственные за обучение и </w:t>
      </w:r>
      <w:proofErr w:type="gramStart"/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инструктажи</w:t>
      </w:r>
      <w:proofErr w:type="gramEnd"/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и члены комиссии по проверке знаний.</w:t>
      </w:r>
    </w:p>
    <w:p w:rsidR="004378C0" w:rsidRPr="008474B2" w:rsidRDefault="004378C0" w:rsidP="008474B2">
      <w:pPr>
        <w:shd w:val="clear" w:color="auto" w:fill="FFFFFF"/>
        <w:spacing w:after="180" w:line="420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Однако по новому Порядку, если вступают в силу новые НПА, внеплановое обучение проводят только по требованию Минтруда (</w:t>
      </w:r>
      <w:hyperlink r:id="rId5" w:anchor="/document/99/727688582/XA00MEO2O0/" w:tgtFrame="_self" w:history="1">
        <w:r w:rsidRPr="008474B2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п. 61 Правил обучения № 2464</w:t>
        </w:r>
      </w:hyperlink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). Если такое требование будет, то работодатель обязан провести внеплановое обучение в срок, который определит министерство, или с 1 сентября в течение 60 календарных дней. При этом нельзя допускать до работ без внепланового обучения (</w:t>
      </w:r>
      <w:hyperlink r:id="rId6" w:anchor="/document/99/901807664/ZA00MJ22NM/" w:tgtFrame="_self" w:history="1">
        <w:r w:rsidRPr="008474B2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ст. 76 ТК</w:t>
        </w:r>
      </w:hyperlink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). Поэтому всех необученных работников с 1 сентября работодатель будет обязан отстранить, пока не проведет внеплановое мероприятие. Это касается руководителя организации, руководителей филиалов, комиссии по проверке знания требований ОТ, ответственных за инструктаж и обучение требованиям ОТ, специалистов </w:t>
      </w:r>
      <w:proofErr w:type="gramStart"/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по</w:t>
      </w:r>
      <w:proofErr w:type="gramEnd"/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 ОТ, комиссий (комитетов) по ОТ, уполномоченных по ОТ, ответственных за проверку знаний на </w:t>
      </w:r>
      <w:proofErr w:type="spellStart"/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микропредприятиях</w:t>
      </w:r>
      <w:proofErr w:type="spellEnd"/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.</w:t>
      </w:r>
    </w:p>
    <w:p w:rsidR="004378C0" w:rsidRPr="008474B2" w:rsidRDefault="004378C0" w:rsidP="008474B2">
      <w:pPr>
        <w:shd w:val="clear" w:color="auto" w:fill="FFFFFF"/>
        <w:spacing w:line="420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Рекомендуем пока не направлять на внеочередное </w:t>
      </w:r>
      <w:proofErr w:type="gramStart"/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обучение по</w:t>
      </w:r>
      <w:proofErr w:type="gramEnd"/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 действующему Порядку. Эксперты Системы направили официальный запрос в Минтруд, чтобы получить разъяснение о необходимости внеочередных мероприятий по Порядку обучения № 1/29.</w:t>
      </w:r>
    </w:p>
    <w:p w:rsidR="004378C0" w:rsidRPr="008474B2" w:rsidRDefault="004378C0" w:rsidP="008474B2">
      <w:pPr>
        <w:shd w:val="clear" w:color="auto" w:fill="FFFFFF"/>
        <w:spacing w:after="180" w:line="420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8474B2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  <w:lang w:eastAsia="ru-RU"/>
        </w:rPr>
        <w:t>Внеплановый инструктаж</w:t>
      </w:r>
    </w:p>
    <w:p w:rsidR="004378C0" w:rsidRPr="008474B2" w:rsidRDefault="004378C0" w:rsidP="008474B2">
      <w:pPr>
        <w:shd w:val="clear" w:color="auto" w:fill="FFFFFF"/>
        <w:spacing w:after="180" w:line="420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Работодатель обязан провести внеплановый инструктаж по охране труда для работников, которые участвуют в организации обучения на предприятии, на основании </w:t>
      </w:r>
      <w:hyperlink r:id="rId7" w:anchor="/document/99/727688582/XA00MBO2NG/" w:tgtFrame="_self" w:history="1">
        <w:r w:rsidRPr="008474B2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подпункта «в»</w:t>
        </w:r>
      </w:hyperlink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 пункта 16 Правил обучения № 2464. Однако если Минтруд укажет проводить внеплановое обучение в связи с изменениями, то внеплановый инструктаж не нужен (</w:t>
      </w:r>
      <w:hyperlink r:id="rId8" w:anchor="/document/99/727688582/XA00MAI2N9/" w:tgtFrame="_self" w:history="1">
        <w:r w:rsidRPr="008474B2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п. 17 Правил обучения № 2464</w:t>
        </w:r>
      </w:hyperlink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).</w:t>
      </w:r>
    </w:p>
    <w:p w:rsidR="004378C0" w:rsidRPr="008474B2" w:rsidRDefault="004378C0" w:rsidP="008474B2">
      <w:pPr>
        <w:shd w:val="clear" w:color="auto" w:fill="FFFFFF"/>
        <w:spacing w:after="180" w:line="420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lastRenderedPageBreak/>
        <w:t xml:space="preserve">Внеплановый инструктаж касается руководителя организации, руководителей филиалов, комиссии по проверке знания требований ОТ, ответственных за инструктаж и обучение требованиям ОТ, специалистов </w:t>
      </w:r>
      <w:proofErr w:type="gramStart"/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по</w:t>
      </w:r>
      <w:proofErr w:type="gramEnd"/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 ОТ, комиссий (комитетов) по ОТ, уполномоченных по ОТ, ответственных за проверку знаний на </w:t>
      </w:r>
      <w:proofErr w:type="spellStart"/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микропредприятиях</w:t>
      </w:r>
      <w:proofErr w:type="spellEnd"/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. На внеплановом инструктаже работники узнают, как переорганизовать обучение требованиям охраны труда на предприятии.</w:t>
      </w:r>
    </w:p>
    <w:p w:rsidR="004378C0" w:rsidRPr="008474B2" w:rsidRDefault="004378C0" w:rsidP="008474B2">
      <w:pPr>
        <w:shd w:val="clear" w:color="auto" w:fill="FFFFFF"/>
        <w:spacing w:after="180" w:line="420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Не проводите инструктаж работникам рабочих профессий, так как изменения напрямую не </w:t>
      </w:r>
      <w:proofErr w:type="gramStart"/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касаются</w:t>
      </w:r>
      <w:proofErr w:type="gramEnd"/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их работы — не изменились технологический процесс или безопасные методы и приемы выполнения работ.</w:t>
      </w:r>
    </w:p>
    <w:p w:rsidR="004378C0" w:rsidRPr="008474B2" w:rsidRDefault="004378C0" w:rsidP="008474B2">
      <w:pPr>
        <w:shd w:val="clear" w:color="auto" w:fill="FFFFFF"/>
        <w:spacing w:line="420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В программу внепланового инструктажа включите изменения в организации и в проведении инструктажей, стажировки, обучения охране труда и проверки знаний. Расскажите о новых видах обучения по оказанию первой помощи и применению </w:t>
      </w:r>
      <w:proofErr w:type="gramStart"/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СИЗ</w:t>
      </w:r>
      <w:proofErr w:type="gramEnd"/>
      <w:r w:rsidRPr="008474B2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. Разъясните, как оформлять документы по планированию и регистрации обучения.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4"/>
        <w:gridCol w:w="7811"/>
      </w:tblGrid>
      <w:tr w:rsidR="004378C0" w:rsidRPr="008474B2" w:rsidTr="004378C0"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78C0" w:rsidRPr="008474B2" w:rsidRDefault="004378C0" w:rsidP="008474B2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474B2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22F7C773" wp14:editId="16AB4053">
                  <wp:extent cx="771525" cy="771525"/>
                  <wp:effectExtent l="0" t="0" r="0" b="9525"/>
                  <wp:docPr id="1" name="Рисунок 1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78C0" w:rsidRPr="008474B2" w:rsidRDefault="008474B2" w:rsidP="008474B2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10" w:anchor="/document/118/104255/" w:tgtFrame="_self" w:history="1">
              <w:r w:rsidR="004378C0" w:rsidRPr="008474B2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1"/>
                  <w:szCs w:val="21"/>
                  <w:lang w:eastAsia="ru-RU"/>
                </w:rPr>
                <w:t>ПРОГРАММА ПРОВЕДЕНИЯ ВНЕПЛАНОВОГО ИНСТРУКТАЖА</w:t>
              </w:r>
            </w:hyperlink>
          </w:p>
        </w:tc>
      </w:tr>
    </w:tbl>
    <w:p w:rsidR="004378C0" w:rsidRPr="008474B2" w:rsidRDefault="004378C0" w:rsidP="008474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4B2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br/>
      </w:r>
    </w:p>
    <w:p w:rsidR="004378C0" w:rsidRPr="008474B2" w:rsidRDefault="004378C0" w:rsidP="008474B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8474B2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br/>
        <w:t xml:space="preserve">«Как подготовиться к новому порядку </w:t>
      </w:r>
      <w:proofErr w:type="gramStart"/>
      <w:r w:rsidRPr="008474B2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обучения по охране</w:t>
      </w:r>
      <w:proofErr w:type="gramEnd"/>
      <w:r w:rsidRPr="008474B2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труда». И. Матчина</w:t>
      </w:r>
      <w:r w:rsidRPr="008474B2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br/>
        <w:t>© Материал из Справочной системы «Охрана труда».</w:t>
      </w:r>
      <w:r w:rsidRPr="008474B2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br/>
        <w:t>Подробнее: </w:t>
      </w:r>
      <w:hyperlink r:id="rId11" w:anchor="/document/16/122354/bssPhr379/?of=copy-ef202fa034" w:history="1">
        <w:r w:rsidRPr="008474B2">
          <w:rPr>
            <w:rFonts w:ascii="Times New Roman" w:eastAsia="Times New Roman" w:hAnsi="Times New Roman" w:cs="Times New Roman"/>
            <w:color w:val="0047B3"/>
            <w:sz w:val="21"/>
            <w:szCs w:val="21"/>
            <w:lang w:eastAsia="ru-RU"/>
          </w:rPr>
          <w:t>https://plus.1otruda.ru/#/document/16/122354/bssPhr379/?of=copy-ef202fa034</w:t>
        </w:r>
      </w:hyperlink>
    </w:p>
    <w:p w:rsidR="007275CF" w:rsidRPr="008474B2" w:rsidRDefault="007275CF" w:rsidP="008474B2">
      <w:pPr>
        <w:jc w:val="both"/>
        <w:rPr>
          <w:rFonts w:ascii="Times New Roman" w:hAnsi="Times New Roman" w:cs="Times New Roman"/>
        </w:rPr>
      </w:pPr>
    </w:p>
    <w:sectPr w:rsidR="007275CF" w:rsidRPr="00847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F89"/>
    <w:rsid w:val="004378C0"/>
    <w:rsid w:val="007275CF"/>
    <w:rsid w:val="008474B2"/>
    <w:rsid w:val="00AB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378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78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437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378C0"/>
    <w:rPr>
      <w:b/>
      <w:bCs/>
    </w:rPr>
  </w:style>
  <w:style w:type="character" w:styleId="a5">
    <w:name w:val="Hyperlink"/>
    <w:basedOn w:val="a0"/>
    <w:uiPriority w:val="99"/>
    <w:semiHidden/>
    <w:unhideWhenUsed/>
    <w:rsid w:val="004378C0"/>
    <w:rPr>
      <w:color w:val="0000FF"/>
      <w:u w:val="single"/>
    </w:rPr>
  </w:style>
  <w:style w:type="paragraph" w:customStyle="1" w:styleId="copyright-info">
    <w:name w:val="copyright-info"/>
    <w:basedOn w:val="a"/>
    <w:rsid w:val="00437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37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78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378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78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437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378C0"/>
    <w:rPr>
      <w:b/>
      <w:bCs/>
    </w:rPr>
  </w:style>
  <w:style w:type="character" w:styleId="a5">
    <w:name w:val="Hyperlink"/>
    <w:basedOn w:val="a0"/>
    <w:uiPriority w:val="99"/>
    <w:semiHidden/>
    <w:unhideWhenUsed/>
    <w:rsid w:val="004378C0"/>
    <w:rPr>
      <w:color w:val="0000FF"/>
      <w:u w:val="single"/>
    </w:rPr>
  </w:style>
  <w:style w:type="paragraph" w:customStyle="1" w:styleId="copyright-info">
    <w:name w:val="copyright-info"/>
    <w:basedOn w:val="a"/>
    <w:rsid w:val="00437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37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78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6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6017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7328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2217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72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65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1otruda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lus.1otruda.ru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lus.1otruda.ru/" TargetMode="External"/><Relationship Id="rId11" Type="http://schemas.openxmlformats.org/officeDocument/2006/relationships/hyperlink" Target="https://plus.1otruda.ru/" TargetMode="External"/><Relationship Id="rId5" Type="http://schemas.openxmlformats.org/officeDocument/2006/relationships/hyperlink" Target="https://plus.1otruda.ru/" TargetMode="External"/><Relationship Id="rId10" Type="http://schemas.openxmlformats.org/officeDocument/2006/relationships/hyperlink" Target="https://plus.1otruda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3026</Characters>
  <Application>Microsoft Office Word</Application>
  <DocSecurity>0</DocSecurity>
  <Lines>25</Lines>
  <Paragraphs>7</Paragraphs>
  <ScaleCrop>false</ScaleCrop>
  <Company/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Дамашева Светлана Геннадьевн</dc:creator>
  <cp:keywords/>
  <dc:description/>
  <cp:lastModifiedBy>Дамашева Светлана Геннадьевн</cp:lastModifiedBy>
  <cp:revision>3</cp:revision>
  <dcterms:created xsi:type="dcterms:W3CDTF">2022-06-16T11:42:00Z</dcterms:created>
  <dcterms:modified xsi:type="dcterms:W3CDTF">2022-06-17T05:17:00Z</dcterms:modified>
</cp:coreProperties>
</file>